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00C" w14:textId="77777777" w:rsidR="000C3F45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2861E47F" w14:textId="77777777" w:rsidR="000C3F45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0C3F45" w14:paraId="4B2C8768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75C6CA09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6641A9F0" w14:textId="62D1DF53" w:rsidR="000C3F45" w:rsidRDefault="006B254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ZJ</w:t>
            </w:r>
            <w:r w:rsidR="00000000">
              <w:rPr>
                <w:rFonts w:ascii="仿宋" w:eastAsia="仿宋" w:hAnsi="仿宋" w:cs="Times New Roman" w:hint="eastAsia"/>
                <w:sz w:val="24"/>
                <w:szCs w:val="24"/>
              </w:rPr>
              <w:t>KY202602</w:t>
            </w:r>
          </w:p>
        </w:tc>
        <w:tc>
          <w:tcPr>
            <w:tcW w:w="812" w:type="pct"/>
            <w:vAlign w:val="center"/>
          </w:tcPr>
          <w:p w14:paraId="002140F8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16C62956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油茶果采摘收获技术</w:t>
            </w:r>
          </w:p>
        </w:tc>
      </w:tr>
      <w:tr w:rsidR="000C3F45" w14:paraId="4B2E8889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06538DB6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4E703E82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中机康元粮油装备(北京)有限公司</w:t>
            </w:r>
          </w:p>
        </w:tc>
        <w:tc>
          <w:tcPr>
            <w:tcW w:w="812" w:type="pct"/>
            <w:vAlign w:val="center"/>
          </w:tcPr>
          <w:p w14:paraId="431ACE54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6" w:type="pct"/>
            <w:vAlign w:val="center"/>
          </w:tcPr>
          <w:p w14:paraId="766A42D4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胡淑珍 研究员</w:t>
            </w:r>
          </w:p>
          <w:p w14:paraId="6592C8CF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13522441277</w:t>
            </w:r>
          </w:p>
        </w:tc>
      </w:tr>
      <w:tr w:rsidR="000C3F45" w14:paraId="2EC9F2DA" w14:textId="77777777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9B8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47053B8A" w14:textId="77777777" w:rsidR="000C3F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我国油茶果的采摘期高度集中，通常在霜降节气前后约10天内完成。然而，当前油茶种植普遍面临严峻的自然与农艺条件：多数油茶林分布于丘陵山区，地形起伏大、道路狭窄，作业环境复杂；油茶树自身树形、分枝角度、枝条刚度等性状变异显著，加之其特有的“花果同期”生物学特性，使得统一的机械化作业极易损伤花苞，难以适应多样化的树体结构。受上述因素制约，目前油茶果采收仍主要依赖人工，存在作业效率低下、花果同期损伤严重等突出技术瓶颈。因此，亟需研发一种兼具高采净率、低茶花损伤、低落花率及良好作业稳定性的油茶果采摘收获设备，以满足产业机械化、高效化发展的迫切需求。</w:t>
            </w:r>
          </w:p>
        </w:tc>
      </w:tr>
      <w:tr w:rsidR="000C3F45" w14:paraId="0EE75B51" w14:textId="77777777">
        <w:trPr>
          <w:trHeight w:val="105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73F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1D638B65" w14:textId="77777777" w:rsidR="000C3F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本命题旨在研发油茶果采摘收获设备，提供1项采净率高，茶花损伤小的油茶果采摘收获技术。</w:t>
            </w:r>
          </w:p>
        </w:tc>
      </w:tr>
      <w:tr w:rsidR="000C3F45" w14:paraId="79B7D2A0" w14:textId="77777777">
        <w:trPr>
          <w:trHeight w:val="118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B0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07FA15AC" w14:textId="099A7814" w:rsidR="000C3F45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采收一棵树时间≤3</w:t>
            </w:r>
            <w:r w:rsidR="004F2C21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min；</w:t>
            </w:r>
          </w:p>
          <w:p w14:paraId="40DA2010" w14:textId="41272F58" w:rsidR="000C3F45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采净率可达85</w:t>
            </w:r>
            <w:r w:rsidR="0000517B" w:rsidRPr="0000517B">
              <w:rPr>
                <w:rFonts w:ascii="Times New Roman" w:eastAsia="仿宋" w:hAnsi="Times New Roman" w:cs="Times New Roman"/>
                <w:sz w:val="24"/>
                <w:szCs w:val="24"/>
              </w:rPr>
              <w:t>~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95%；</w:t>
            </w:r>
          </w:p>
          <w:p w14:paraId="0599D61D" w14:textId="6C5E5B66" w:rsidR="000C3F45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3.茶花损伤率≤5%</w:t>
            </w:r>
            <w:r w:rsidR="00303A1C"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</w:p>
        </w:tc>
      </w:tr>
      <w:tr w:rsidR="000C3F45" w14:paraId="1F228C4D" w14:textId="77777777">
        <w:trPr>
          <w:trHeight w:val="200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7E4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6824F1BA" w14:textId="77777777" w:rsidR="000C3F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作品需最终提供如下成果，其中作品方案为必交项，其余成果为加分项。</w:t>
            </w:r>
          </w:p>
          <w:p w14:paraId="6C5A6CD8" w14:textId="77777777" w:rsidR="000C3F45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640E9978" w14:textId="77777777" w:rsidR="000C3F45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0C3F45" w14:paraId="153AA36C" w14:textId="77777777">
        <w:trPr>
          <w:trHeight w:val="61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B8B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7892079A" w14:textId="77777777" w:rsidR="000C3F45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具体时间安排见大赛公告。</w:t>
            </w:r>
          </w:p>
        </w:tc>
      </w:tr>
      <w:tr w:rsidR="000C3F45" w14:paraId="0CC87AC2" w14:textId="77777777">
        <w:trPr>
          <w:trHeight w:val="247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1C" w14:textId="77777777" w:rsidR="000C3F4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162237A" w14:textId="77777777" w:rsidR="000C3F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3CF7E2E7" w14:textId="77777777" w:rsidR="000C3F45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0CBF342C" w14:textId="77777777" w:rsidR="000C3F45" w:rsidRDefault="000C3F45">
      <w:pPr>
        <w:autoSpaceDE w:val="0"/>
        <w:autoSpaceDN w:val="0"/>
        <w:adjustRightInd w:val="0"/>
        <w:spacing w:afterLines="50" w:after="156"/>
        <w:jc w:val="center"/>
        <w:rPr>
          <w:rFonts w:hint="eastAsia"/>
        </w:rPr>
      </w:pPr>
    </w:p>
    <w:sectPr w:rsidR="000C3F4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9373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69"/>
    <w:rsid w:val="0000517B"/>
    <w:rsid w:val="0007756A"/>
    <w:rsid w:val="00086E35"/>
    <w:rsid w:val="00092604"/>
    <w:rsid w:val="000B4EDE"/>
    <w:rsid w:val="000C269D"/>
    <w:rsid w:val="000C3F45"/>
    <w:rsid w:val="000D2649"/>
    <w:rsid w:val="00132C4D"/>
    <w:rsid w:val="0017230C"/>
    <w:rsid w:val="001841BE"/>
    <w:rsid w:val="001D46B2"/>
    <w:rsid w:val="001D739C"/>
    <w:rsid w:val="001E35D3"/>
    <w:rsid w:val="001F2A09"/>
    <w:rsid w:val="0020043F"/>
    <w:rsid w:val="00211935"/>
    <w:rsid w:val="00237229"/>
    <w:rsid w:val="00254A9F"/>
    <w:rsid w:val="002A6243"/>
    <w:rsid w:val="002B186A"/>
    <w:rsid w:val="002C54CD"/>
    <w:rsid w:val="00303A1C"/>
    <w:rsid w:val="00304870"/>
    <w:rsid w:val="00381525"/>
    <w:rsid w:val="003A10B5"/>
    <w:rsid w:val="003E5D84"/>
    <w:rsid w:val="003F0A65"/>
    <w:rsid w:val="00411742"/>
    <w:rsid w:val="00414A46"/>
    <w:rsid w:val="0042338E"/>
    <w:rsid w:val="00453D6A"/>
    <w:rsid w:val="00493CF0"/>
    <w:rsid w:val="004A580D"/>
    <w:rsid w:val="004D7AB2"/>
    <w:rsid w:val="004F2C21"/>
    <w:rsid w:val="00530DA1"/>
    <w:rsid w:val="00536E8E"/>
    <w:rsid w:val="00553972"/>
    <w:rsid w:val="005928D0"/>
    <w:rsid w:val="005C0B7C"/>
    <w:rsid w:val="005C1091"/>
    <w:rsid w:val="00626198"/>
    <w:rsid w:val="00653D59"/>
    <w:rsid w:val="00676AE8"/>
    <w:rsid w:val="00684758"/>
    <w:rsid w:val="006B254A"/>
    <w:rsid w:val="00763F9D"/>
    <w:rsid w:val="00770236"/>
    <w:rsid w:val="00770F55"/>
    <w:rsid w:val="00795778"/>
    <w:rsid w:val="007C339F"/>
    <w:rsid w:val="008005D1"/>
    <w:rsid w:val="00812791"/>
    <w:rsid w:val="00835561"/>
    <w:rsid w:val="00843A1A"/>
    <w:rsid w:val="00847709"/>
    <w:rsid w:val="0087508D"/>
    <w:rsid w:val="00892C31"/>
    <w:rsid w:val="008B628B"/>
    <w:rsid w:val="008C0EF9"/>
    <w:rsid w:val="008F7DD3"/>
    <w:rsid w:val="0091277B"/>
    <w:rsid w:val="00946CF8"/>
    <w:rsid w:val="00957DB5"/>
    <w:rsid w:val="0096175F"/>
    <w:rsid w:val="00974B02"/>
    <w:rsid w:val="009C2C94"/>
    <w:rsid w:val="00A000B9"/>
    <w:rsid w:val="00A07061"/>
    <w:rsid w:val="00A5180C"/>
    <w:rsid w:val="00A54277"/>
    <w:rsid w:val="00A71F4A"/>
    <w:rsid w:val="00A8013A"/>
    <w:rsid w:val="00AA1416"/>
    <w:rsid w:val="00AB2417"/>
    <w:rsid w:val="00B322AB"/>
    <w:rsid w:val="00B579E3"/>
    <w:rsid w:val="00BB33C3"/>
    <w:rsid w:val="00C14756"/>
    <w:rsid w:val="00C25369"/>
    <w:rsid w:val="00C6251F"/>
    <w:rsid w:val="00C62799"/>
    <w:rsid w:val="00C759FE"/>
    <w:rsid w:val="00C86514"/>
    <w:rsid w:val="00C94F5F"/>
    <w:rsid w:val="00C957F7"/>
    <w:rsid w:val="00CD47A6"/>
    <w:rsid w:val="00CE4D63"/>
    <w:rsid w:val="00D1068D"/>
    <w:rsid w:val="00D35E34"/>
    <w:rsid w:val="00D36B96"/>
    <w:rsid w:val="00D47976"/>
    <w:rsid w:val="00D8780C"/>
    <w:rsid w:val="00DA70BC"/>
    <w:rsid w:val="00DB2C13"/>
    <w:rsid w:val="00E152E6"/>
    <w:rsid w:val="00E21152"/>
    <w:rsid w:val="00E34CA5"/>
    <w:rsid w:val="00E50B41"/>
    <w:rsid w:val="00E71293"/>
    <w:rsid w:val="00E9069F"/>
    <w:rsid w:val="00EC4477"/>
    <w:rsid w:val="00EC578B"/>
    <w:rsid w:val="00EE5445"/>
    <w:rsid w:val="00EE6F37"/>
    <w:rsid w:val="00EF3887"/>
    <w:rsid w:val="00F40214"/>
    <w:rsid w:val="00FB4220"/>
    <w:rsid w:val="00FF20D9"/>
    <w:rsid w:val="0C176CDC"/>
    <w:rsid w:val="1D2920ED"/>
    <w:rsid w:val="1E04633A"/>
    <w:rsid w:val="25393E22"/>
    <w:rsid w:val="2F422FF1"/>
    <w:rsid w:val="35A8095F"/>
    <w:rsid w:val="36B6623F"/>
    <w:rsid w:val="39B609F3"/>
    <w:rsid w:val="3A117539"/>
    <w:rsid w:val="3D1D1280"/>
    <w:rsid w:val="3E4D34A1"/>
    <w:rsid w:val="3F1A3B01"/>
    <w:rsid w:val="4D491763"/>
    <w:rsid w:val="5850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5AB9B"/>
  <w15:docId w15:val="{34028D0A-4B29-494D-967D-5ACB34AA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364</Words>
  <Characters>383</Characters>
  <Application>Microsoft Office Word</Application>
  <DocSecurity>0</DocSecurity>
  <Lines>23</Lines>
  <Paragraphs>28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25</cp:revision>
  <cp:lastPrinted>2025-07-01T08:05:00Z</cp:lastPrinted>
  <dcterms:created xsi:type="dcterms:W3CDTF">2026-03-18T08:35:00Z</dcterms:created>
  <dcterms:modified xsi:type="dcterms:W3CDTF">2026-05-12T09:32:00Z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eyJoZGlkIjoiOTk2Y2JhYmIyZGY5NDhiMTAzODZmMDM5ZGM3YmU2ODMiLCJ1c2VySWQiOiIxNTIzOTAyMjI1In0=</vt:lpwstr>
  </property>
  <property fmtid="{D5CDD505-2E9C-101B-9397-08002B2CF9AE}" pid="3" name="KSOProductBuildVer">
    <vt:lpwstr>2052-12.1.0.25225</vt:lpwstr>
  </property>
  <property fmtid="{D5CDD505-2E9C-101B-9397-08002B2CF9AE}" pid="4" name="ICV">
    <vt:lpwstr>1C34E09E05084E41A633B4FE3E8F21F5_12</vt:lpwstr>
  </property>
</Properties>
</file>